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FFF78" w14:textId="624192A0" w:rsidR="00F77795" w:rsidRPr="007C0331" w:rsidRDefault="00F77795" w:rsidP="00F77795">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#102</w:t>
      </w:r>
      <w:fldSimple w:instr=" DOCPROPERTY  MtgTitle  \* MERGEFORMAT ">
        <w:r>
          <w:rPr>
            <w:b/>
            <w:noProof/>
            <w:sz w:val="24"/>
          </w:rPr>
          <w:t>-e</w:t>
        </w:r>
      </w:fldSimple>
      <w:r>
        <w:rPr>
          <w:b/>
          <w:i/>
          <w:noProof/>
          <w:sz w:val="28"/>
        </w:rPr>
        <w:tab/>
      </w:r>
      <w:r w:rsidR="007C0331" w:rsidRPr="007C0331">
        <w:rPr>
          <w:b/>
          <w:noProof/>
          <w:sz w:val="24"/>
          <w:lang w:val="en-CN"/>
        </w:rPr>
        <w:t>R4-2203748</w:t>
      </w:r>
    </w:p>
    <w:p w14:paraId="7EF868F5" w14:textId="77777777" w:rsidR="00F77795" w:rsidRDefault="00F77795" w:rsidP="00F7779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21 February</w:t>
      </w:r>
      <w:r w:rsidRPr="00BF1228">
        <w:rPr>
          <w:b/>
          <w:sz w:val="24"/>
          <w:szCs w:val="24"/>
          <w:lang w:eastAsia="zh-CN"/>
        </w:rPr>
        <w:t xml:space="preserve"> </w:t>
      </w:r>
      <w:r>
        <w:rPr>
          <w:b/>
          <w:sz w:val="24"/>
          <w:szCs w:val="24"/>
          <w:lang w:eastAsia="zh-CN"/>
        </w:rPr>
        <w:t>– 3 March</w:t>
      </w:r>
      <w:r w:rsidRPr="00BF1228">
        <w:rPr>
          <w:b/>
          <w:sz w:val="24"/>
          <w:szCs w:val="24"/>
          <w:lang w:eastAsia="zh-CN"/>
        </w:rPr>
        <w:t>, 202</w:t>
      </w:r>
      <w:r>
        <w:rPr>
          <w:b/>
          <w:sz w:val="24"/>
          <w:szCs w:val="24"/>
          <w:lang w:eastAsia="zh-CN"/>
        </w:rPr>
        <w:t>2</w:t>
      </w:r>
    </w:p>
    <w:p w14:paraId="16FC7694" w14:textId="33577760"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847DC2">
        <w:rPr>
          <w:rFonts w:ascii="Arial" w:hAnsi="Arial" w:cs="Arial"/>
          <w:b/>
          <w:sz w:val="22"/>
          <w:szCs w:val="22"/>
          <w:lang w:val="en-US"/>
        </w:rPr>
        <w:t>10</w:t>
      </w:r>
      <w:r w:rsidR="00A0078F">
        <w:rPr>
          <w:rFonts w:ascii="Arial" w:hAnsi="Arial" w:cs="Arial"/>
          <w:b/>
          <w:sz w:val="22"/>
          <w:szCs w:val="22"/>
          <w:lang w:val="en-US"/>
        </w:rPr>
        <w:t>.26.2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479E728"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373407" w:rsidRPr="00373407">
        <w:rPr>
          <w:rFonts w:ascii="Arial" w:hAnsi="Arial" w:cs="Arial"/>
          <w:b/>
          <w:sz w:val="22"/>
          <w:szCs w:val="22"/>
          <w:lang w:val="en-CN"/>
        </w:rPr>
        <w:t>Discussion on RAN2 LS (R2-2108861) on gap handling for MUSIM</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7643609E" w:rsidR="000D5DC6" w:rsidRPr="000D5DC6" w:rsidRDefault="00DF5A14" w:rsidP="00CA0B7B">
      <w:r w:rsidRPr="00DF5A14">
        <w:t>In RAN4#</w:t>
      </w:r>
      <w:r w:rsidR="00041D90">
        <w:t>10</w:t>
      </w:r>
      <w:r w:rsidR="00457E85">
        <w:t>1</w:t>
      </w:r>
      <w:r w:rsidRPr="00DF5A14">
        <w:t>e</w:t>
      </w:r>
      <w:r w:rsidR="00457E85">
        <w:t>-bis</w:t>
      </w:r>
      <w:r w:rsidRPr="00DF5A14">
        <w:t xml:space="preserve"> </w:t>
      </w:r>
      <w:r w:rsidR="00A56224">
        <w:t>RAN4 discussed the MUSIM based on the RAN2 LS, with agreements captured in [1]</w:t>
      </w:r>
      <w:r w:rsidR="00C01A69">
        <w:t>.</w:t>
      </w:r>
      <w:r w:rsidR="006701A3">
        <w:t xml:space="preserve"> However, there are still some open issues left. In this contribution, we provide further discussion on the open issues.</w:t>
      </w:r>
      <w:r w:rsidR="00131642">
        <w:t xml:space="preserve"> </w:t>
      </w:r>
    </w:p>
    <w:p w14:paraId="11114A88" w14:textId="30CF1FD6"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FFEF9B0" w14:textId="77777777" w:rsidR="00043C81" w:rsidRDefault="00043C81" w:rsidP="00043C81">
      <w:pPr>
        <w:snapToGrid w:val="0"/>
        <w:spacing w:before="180" w:after="120"/>
        <w:jc w:val="both"/>
        <w:rPr>
          <w:b/>
          <w:color w:val="0070C0"/>
          <w:u w:val="single"/>
          <w:lang w:eastAsia="ko-KR"/>
        </w:rPr>
      </w:pPr>
      <w:r>
        <w:rPr>
          <w:b/>
          <w:color w:val="0070C0"/>
          <w:u w:val="single"/>
          <w:lang w:eastAsia="ko-KR"/>
        </w:rPr>
        <w:t xml:space="preserve">Issue 1-2-3: Aperiodic gap pattern for MUSIM </w:t>
      </w:r>
    </w:p>
    <w:p w14:paraId="73BDDCEE" w14:textId="77777777" w:rsidR="00043C81" w:rsidRDefault="00043C81" w:rsidP="00043C81">
      <w:pPr>
        <w:pStyle w:val="ListParagraph"/>
        <w:widowControl/>
        <w:numPr>
          <w:ilvl w:val="0"/>
          <w:numId w:val="13"/>
        </w:numPr>
        <w:autoSpaceDE/>
        <w:autoSpaceDN/>
        <w:adjustRightInd/>
        <w:spacing w:after="120" w:line="259" w:lineRule="auto"/>
        <w:ind w:left="720" w:firstLineChars="0"/>
        <w:rPr>
          <w:color w:val="0070C0"/>
          <w:szCs w:val="24"/>
          <w:lang w:eastAsia="zh-CN"/>
        </w:rPr>
      </w:pPr>
      <w:r>
        <w:rPr>
          <w:color w:val="0070C0"/>
          <w:szCs w:val="24"/>
          <w:lang w:eastAsia="zh-CN"/>
        </w:rPr>
        <w:t xml:space="preserve">Proposals: </w:t>
      </w:r>
    </w:p>
    <w:p w14:paraId="55D18A60" w14:textId="77777777" w:rsidR="00043C81" w:rsidRDefault="00043C81" w:rsidP="00043C81">
      <w:pPr>
        <w:pStyle w:val="ListParagraph"/>
        <w:widowControl/>
        <w:numPr>
          <w:ilvl w:val="1"/>
          <w:numId w:val="13"/>
        </w:numPr>
        <w:autoSpaceDE/>
        <w:autoSpaceDN/>
        <w:adjustRightInd/>
        <w:spacing w:after="120" w:line="259" w:lineRule="auto"/>
        <w:ind w:firstLineChars="0"/>
        <w:rPr>
          <w:color w:val="0070C0"/>
          <w:szCs w:val="24"/>
          <w:lang w:eastAsia="zh-CN"/>
        </w:rPr>
      </w:pPr>
      <w:r>
        <w:rPr>
          <w:color w:val="0070C0"/>
          <w:szCs w:val="24"/>
          <w:lang w:eastAsia="zh-CN"/>
        </w:rPr>
        <w:t>Option 1: MGL only with value [6ms; 10ms; 20ms] (Ericsson)</w:t>
      </w:r>
    </w:p>
    <w:p w14:paraId="62B65EB6" w14:textId="77777777" w:rsidR="00043C81" w:rsidRDefault="00043C81" w:rsidP="00043C81">
      <w:pPr>
        <w:pStyle w:val="ListParagraph"/>
        <w:widowControl/>
        <w:numPr>
          <w:ilvl w:val="1"/>
          <w:numId w:val="13"/>
        </w:numPr>
        <w:autoSpaceDE/>
        <w:autoSpaceDN/>
        <w:adjustRightInd/>
        <w:spacing w:after="120" w:line="259" w:lineRule="auto"/>
        <w:ind w:firstLineChars="0"/>
        <w:rPr>
          <w:color w:val="0070C0"/>
          <w:szCs w:val="24"/>
          <w:lang w:eastAsia="zh-CN"/>
        </w:rPr>
      </w:pPr>
      <w:r>
        <w:rPr>
          <w:color w:val="0070C0"/>
          <w:szCs w:val="24"/>
          <w:lang w:eastAsia="zh-CN"/>
        </w:rPr>
        <w:t>Option 2: MGL only with value 20ms; (Charter Communications, vivo, oppo)</w:t>
      </w:r>
    </w:p>
    <w:p w14:paraId="095C6428" w14:textId="77777777" w:rsidR="00043C81" w:rsidRDefault="00043C81" w:rsidP="00043C81">
      <w:pPr>
        <w:pStyle w:val="ListParagraph"/>
        <w:widowControl/>
        <w:numPr>
          <w:ilvl w:val="1"/>
          <w:numId w:val="13"/>
        </w:numPr>
        <w:autoSpaceDE/>
        <w:autoSpaceDN/>
        <w:adjustRightInd/>
        <w:spacing w:after="120" w:line="259" w:lineRule="auto"/>
        <w:ind w:firstLineChars="0"/>
        <w:rPr>
          <w:color w:val="0070C0"/>
          <w:szCs w:val="24"/>
          <w:lang w:eastAsia="zh-CN"/>
        </w:rPr>
      </w:pPr>
      <w:r>
        <w:rPr>
          <w:color w:val="0070C0"/>
          <w:szCs w:val="24"/>
          <w:lang w:eastAsia="zh-CN"/>
        </w:rPr>
        <w:t>Option 3: MGL only with value [10ms; 20ms] (Huawei)</w:t>
      </w:r>
    </w:p>
    <w:p w14:paraId="387B058F" w14:textId="77777777" w:rsidR="00043C81" w:rsidRDefault="00043C81" w:rsidP="00043C81">
      <w:pPr>
        <w:pStyle w:val="ListParagraph"/>
        <w:widowControl/>
        <w:numPr>
          <w:ilvl w:val="1"/>
          <w:numId w:val="13"/>
        </w:numPr>
        <w:autoSpaceDE/>
        <w:autoSpaceDN/>
        <w:adjustRightInd/>
        <w:spacing w:after="120" w:line="259" w:lineRule="auto"/>
        <w:ind w:firstLineChars="0"/>
        <w:rPr>
          <w:color w:val="0070C0"/>
          <w:szCs w:val="24"/>
          <w:lang w:eastAsia="zh-CN"/>
        </w:rPr>
      </w:pPr>
      <w:r>
        <w:rPr>
          <w:color w:val="0070C0"/>
          <w:szCs w:val="24"/>
          <w:lang w:eastAsia="zh-CN"/>
        </w:rPr>
        <w:t>Option 4: new gap patterns are with the combination of MGL and MGRP of (20ms, 5120ms), (40ms, 5120ms), (80ms, 5120ms) and (160ms, 5120ms)  (Intel)</w:t>
      </w:r>
    </w:p>
    <w:p w14:paraId="62910D2C" w14:textId="77777777" w:rsidR="00043C81" w:rsidRPr="008009A5" w:rsidRDefault="00043C81" w:rsidP="00043C81">
      <w:pPr>
        <w:pStyle w:val="ListParagraph"/>
        <w:widowControl/>
        <w:numPr>
          <w:ilvl w:val="1"/>
          <w:numId w:val="13"/>
        </w:numPr>
        <w:autoSpaceDE/>
        <w:autoSpaceDN/>
        <w:adjustRightInd/>
        <w:spacing w:after="120" w:line="259" w:lineRule="auto"/>
        <w:ind w:firstLineChars="0"/>
        <w:rPr>
          <w:color w:val="0070C0"/>
          <w:szCs w:val="24"/>
          <w:lang w:eastAsia="zh-CN"/>
        </w:rPr>
      </w:pPr>
      <w:r w:rsidRPr="008009A5">
        <w:rPr>
          <w:color w:val="0070C0"/>
          <w:szCs w:val="24"/>
          <w:lang w:eastAsia="zh-CN"/>
        </w:rPr>
        <w:t>Option 5: MGL (ms) = 80, 160, 320, 640, 1280, 2560, 5120 QC</w:t>
      </w:r>
    </w:p>
    <w:p w14:paraId="71B34319" w14:textId="77777777" w:rsidR="00043C81" w:rsidRDefault="00043C81" w:rsidP="00043C81">
      <w:pPr>
        <w:pStyle w:val="ListParagraph"/>
        <w:widowControl/>
        <w:numPr>
          <w:ilvl w:val="1"/>
          <w:numId w:val="13"/>
        </w:numPr>
        <w:autoSpaceDE/>
        <w:autoSpaceDN/>
        <w:adjustRightInd/>
        <w:spacing w:after="120" w:line="259" w:lineRule="auto"/>
        <w:ind w:firstLineChars="0"/>
        <w:rPr>
          <w:color w:val="0070C0"/>
          <w:szCs w:val="24"/>
          <w:lang w:eastAsia="zh-CN"/>
        </w:rPr>
      </w:pPr>
      <w:r>
        <w:rPr>
          <w:color w:val="0070C0"/>
          <w:szCs w:val="24"/>
          <w:lang w:eastAsia="zh-CN"/>
        </w:rPr>
        <w:t>Summary on MGL value supported by companies</w:t>
      </w:r>
    </w:p>
    <w:p w14:paraId="0522086D" w14:textId="77777777" w:rsidR="00043C81" w:rsidRDefault="00043C81" w:rsidP="00043C81">
      <w:pPr>
        <w:pStyle w:val="ListParagraph"/>
        <w:widowControl/>
        <w:numPr>
          <w:ilvl w:val="2"/>
          <w:numId w:val="13"/>
        </w:numPr>
        <w:autoSpaceDE/>
        <w:autoSpaceDN/>
        <w:adjustRightInd/>
        <w:spacing w:after="120" w:line="259" w:lineRule="auto"/>
        <w:ind w:firstLineChars="0"/>
        <w:rPr>
          <w:color w:val="0070C0"/>
          <w:szCs w:val="24"/>
          <w:lang w:eastAsia="zh-CN"/>
        </w:rPr>
      </w:pPr>
      <w:r>
        <w:rPr>
          <w:color w:val="0070C0"/>
          <w:szCs w:val="24"/>
          <w:lang w:eastAsia="zh-CN"/>
        </w:rPr>
        <w:t xml:space="preserve">6ms  </w:t>
      </w:r>
      <w:r>
        <w:rPr>
          <w:color w:val="0070C0"/>
          <w:szCs w:val="24"/>
          <w:lang w:eastAsia="zh-CN"/>
        </w:rPr>
        <w:tab/>
      </w:r>
      <w:r>
        <w:rPr>
          <w:color w:val="0070C0"/>
          <w:szCs w:val="24"/>
          <w:lang w:eastAsia="zh-CN"/>
        </w:rPr>
        <w:tab/>
        <w:t>Ericsson</w:t>
      </w:r>
    </w:p>
    <w:p w14:paraId="05A9F845" w14:textId="77777777" w:rsidR="00043C81" w:rsidRDefault="00043C81" w:rsidP="00043C81">
      <w:pPr>
        <w:pStyle w:val="ListParagraph"/>
        <w:widowControl/>
        <w:numPr>
          <w:ilvl w:val="2"/>
          <w:numId w:val="13"/>
        </w:numPr>
        <w:autoSpaceDE/>
        <w:autoSpaceDN/>
        <w:adjustRightInd/>
        <w:spacing w:after="120" w:line="259" w:lineRule="auto"/>
        <w:ind w:firstLineChars="0"/>
        <w:rPr>
          <w:color w:val="0070C0"/>
          <w:szCs w:val="24"/>
          <w:lang w:eastAsia="zh-CN"/>
        </w:rPr>
      </w:pPr>
      <w:r>
        <w:rPr>
          <w:color w:val="0070C0"/>
          <w:szCs w:val="24"/>
          <w:lang w:eastAsia="zh-CN"/>
        </w:rPr>
        <w:t xml:space="preserve">10ms </w:t>
      </w:r>
      <w:r>
        <w:rPr>
          <w:color w:val="0070C0"/>
          <w:szCs w:val="24"/>
          <w:lang w:eastAsia="zh-CN"/>
        </w:rPr>
        <w:tab/>
        <w:t>Ericsson Huawei</w:t>
      </w:r>
    </w:p>
    <w:p w14:paraId="64A62B28" w14:textId="77777777" w:rsidR="00043C81" w:rsidRDefault="00043C81" w:rsidP="00043C81">
      <w:pPr>
        <w:pStyle w:val="ListParagraph"/>
        <w:widowControl/>
        <w:numPr>
          <w:ilvl w:val="2"/>
          <w:numId w:val="13"/>
        </w:numPr>
        <w:autoSpaceDE/>
        <w:autoSpaceDN/>
        <w:adjustRightInd/>
        <w:spacing w:after="120" w:line="259" w:lineRule="auto"/>
        <w:ind w:firstLineChars="0"/>
        <w:rPr>
          <w:color w:val="0070C0"/>
          <w:szCs w:val="24"/>
          <w:lang w:eastAsia="zh-CN"/>
        </w:rPr>
      </w:pPr>
      <w:r>
        <w:rPr>
          <w:color w:val="0070C0"/>
          <w:szCs w:val="24"/>
          <w:lang w:eastAsia="zh-CN"/>
        </w:rPr>
        <w:t xml:space="preserve">20ms </w:t>
      </w:r>
      <w:r>
        <w:rPr>
          <w:color w:val="0070C0"/>
          <w:szCs w:val="24"/>
          <w:lang w:eastAsia="zh-CN"/>
        </w:rPr>
        <w:tab/>
        <w:t>Ericsson, Charter Communications, vivo, oppo, Huawei</w:t>
      </w:r>
    </w:p>
    <w:p w14:paraId="55D2914B" w14:textId="77777777" w:rsidR="00043C81" w:rsidRDefault="00043C81" w:rsidP="00043C81">
      <w:pPr>
        <w:pStyle w:val="ListParagraph"/>
        <w:widowControl/>
        <w:numPr>
          <w:ilvl w:val="2"/>
          <w:numId w:val="13"/>
        </w:numPr>
        <w:autoSpaceDE/>
        <w:autoSpaceDN/>
        <w:adjustRightInd/>
        <w:spacing w:after="120" w:line="259" w:lineRule="auto"/>
        <w:ind w:firstLineChars="0"/>
        <w:rPr>
          <w:color w:val="0070C0"/>
          <w:szCs w:val="24"/>
          <w:lang w:eastAsia="zh-CN"/>
        </w:rPr>
      </w:pPr>
      <w:r>
        <w:rPr>
          <w:color w:val="0070C0"/>
          <w:szCs w:val="24"/>
          <w:lang w:eastAsia="zh-CN"/>
        </w:rPr>
        <w:t xml:space="preserve">80ms </w:t>
      </w:r>
      <w:r>
        <w:rPr>
          <w:color w:val="0070C0"/>
          <w:szCs w:val="24"/>
          <w:lang w:eastAsia="zh-CN"/>
        </w:rPr>
        <w:tab/>
        <w:t>xiaomi</w:t>
      </w:r>
    </w:p>
    <w:p w14:paraId="0A1CDC71" w14:textId="77777777" w:rsidR="00043C81" w:rsidRDefault="00043C81" w:rsidP="00043C81">
      <w:pPr>
        <w:pStyle w:val="ListParagraph"/>
        <w:widowControl/>
        <w:numPr>
          <w:ilvl w:val="2"/>
          <w:numId w:val="13"/>
        </w:numPr>
        <w:autoSpaceDE/>
        <w:autoSpaceDN/>
        <w:adjustRightInd/>
        <w:spacing w:after="120" w:line="259" w:lineRule="auto"/>
        <w:ind w:firstLineChars="0"/>
        <w:rPr>
          <w:color w:val="0070C0"/>
          <w:szCs w:val="24"/>
          <w:lang w:eastAsia="zh-CN"/>
        </w:rPr>
      </w:pPr>
      <w:r>
        <w:rPr>
          <w:color w:val="0070C0"/>
          <w:szCs w:val="24"/>
          <w:lang w:eastAsia="zh-CN"/>
        </w:rPr>
        <w:t>New proposal after 1sr round option 5 from QC</w:t>
      </w:r>
    </w:p>
    <w:p w14:paraId="150511D0" w14:textId="104187A3" w:rsidR="00D8756A" w:rsidRDefault="00043C81" w:rsidP="00043C81">
      <w:pPr>
        <w:rPr>
          <w:lang w:eastAsia="zh-CN"/>
        </w:rPr>
      </w:pPr>
      <w:r w:rsidRPr="00226B0B">
        <w:rPr>
          <w:color w:val="0070C0"/>
          <w:szCs w:val="24"/>
          <w:lang w:eastAsia="zh-CN"/>
        </w:rPr>
        <w:t>Agreement: 20 ms MGL is agreed for Rel-17 , other candidate value are TBD</w:t>
      </w:r>
    </w:p>
    <w:p w14:paraId="6AD64AD8" w14:textId="45002994" w:rsidR="00D8756A" w:rsidRDefault="00043C81" w:rsidP="00D8756A">
      <w:pPr>
        <w:rPr>
          <w:lang w:eastAsia="zh-CN"/>
        </w:rPr>
      </w:pPr>
      <w:r>
        <w:rPr>
          <w:lang w:eastAsia="zh-CN"/>
        </w:rPr>
        <w:t xml:space="preserve">In our view, </w:t>
      </w:r>
      <w:r w:rsidR="00446738">
        <w:rPr>
          <w:lang w:eastAsia="zh-CN"/>
        </w:rPr>
        <w:t>longer MGL (&gt;20ms) is helpful for RACH procedure</w:t>
      </w:r>
      <w:r w:rsidR="009856FA">
        <w:rPr>
          <w:lang w:eastAsia="zh-CN"/>
        </w:rPr>
        <w:t xml:space="preserve">, e.g. 40ms and 80ms. </w:t>
      </w:r>
      <w:r w:rsidR="00C25FA0">
        <w:rPr>
          <w:lang w:eastAsia="zh-CN"/>
        </w:rPr>
        <w:t xml:space="preserve">We believe assumption of using 20ms window for RACH procedure is a bit over-optimistic. </w:t>
      </w:r>
    </w:p>
    <w:p w14:paraId="4A1EA446" w14:textId="3516FE1D" w:rsidR="009A33B9" w:rsidRDefault="009A33B9" w:rsidP="009A33B9">
      <w:pPr>
        <w:pStyle w:val="Caption"/>
        <w:rPr>
          <w:lang w:val="en-US"/>
        </w:rPr>
      </w:pPr>
      <w:bookmarkStart w:id="2" w:name="_Ref95746529"/>
      <w:r>
        <w:t xml:space="preserve">Proposal </w:t>
      </w:r>
      <w:r>
        <w:fldChar w:fldCharType="begin"/>
      </w:r>
      <w:r>
        <w:instrText xml:space="preserve"> SEQ Proposal \* ARABIC </w:instrText>
      </w:r>
      <w:r>
        <w:fldChar w:fldCharType="separate"/>
      </w:r>
      <w:r w:rsidR="00F03668">
        <w:rPr>
          <w:noProof/>
        </w:rPr>
        <w:t>1</w:t>
      </w:r>
      <w:r>
        <w:fldChar w:fldCharType="end"/>
      </w:r>
      <w:r>
        <w:t>:</w:t>
      </w:r>
      <w:r w:rsidRPr="009A33B9">
        <w:rPr>
          <w:lang w:val="en-US"/>
        </w:rPr>
        <w:t xml:space="preserve"> longer MGL such 40ms and 80ms can be considered for aperiodic gap pattern.</w:t>
      </w:r>
      <w:bookmarkEnd w:id="2"/>
    </w:p>
    <w:p w14:paraId="0E09553A" w14:textId="171758A8" w:rsidR="004F511E" w:rsidRDefault="004F511E" w:rsidP="004F511E">
      <w:pPr>
        <w:rPr>
          <w:lang w:val="en-US" w:eastAsia="x-none"/>
        </w:rPr>
      </w:pPr>
    </w:p>
    <w:p w14:paraId="3434BF81" w14:textId="77777777" w:rsidR="00CA4EDE" w:rsidRDefault="00CA4EDE" w:rsidP="00CA4EDE">
      <w:pPr>
        <w:snapToGrid w:val="0"/>
        <w:spacing w:before="180" w:after="120"/>
        <w:jc w:val="both"/>
        <w:rPr>
          <w:b/>
          <w:color w:val="0070C0"/>
          <w:u w:val="single"/>
          <w:lang w:eastAsia="ko-KR"/>
        </w:rPr>
      </w:pPr>
      <w:r>
        <w:rPr>
          <w:b/>
          <w:color w:val="0070C0"/>
          <w:u w:val="single"/>
          <w:lang w:eastAsia="ko-KR"/>
        </w:rPr>
        <w:t xml:space="preserve">Issue 1-2-4: Mandatory new gap pattern for MUSIM </w:t>
      </w:r>
    </w:p>
    <w:p w14:paraId="66A38DF4" w14:textId="77777777" w:rsidR="00CA4EDE" w:rsidRDefault="00CA4EDE" w:rsidP="00CA4EDE">
      <w:pPr>
        <w:pStyle w:val="ListParagraph"/>
        <w:widowControl/>
        <w:numPr>
          <w:ilvl w:val="0"/>
          <w:numId w:val="13"/>
        </w:numPr>
        <w:autoSpaceDE/>
        <w:autoSpaceDN/>
        <w:adjustRightInd/>
        <w:spacing w:after="120" w:line="259" w:lineRule="auto"/>
        <w:ind w:left="720" w:firstLineChars="0"/>
        <w:rPr>
          <w:color w:val="0070C0"/>
          <w:szCs w:val="24"/>
          <w:lang w:eastAsia="zh-CN"/>
        </w:rPr>
      </w:pPr>
      <w:r>
        <w:rPr>
          <w:color w:val="0070C0"/>
          <w:szCs w:val="24"/>
          <w:lang w:eastAsia="zh-CN"/>
        </w:rPr>
        <w:t>Proposals:</w:t>
      </w:r>
    </w:p>
    <w:p w14:paraId="2B89BE88" w14:textId="77777777" w:rsidR="00CA4EDE" w:rsidRDefault="00CA4EDE" w:rsidP="00CA4EDE">
      <w:pPr>
        <w:pStyle w:val="ListParagraph"/>
        <w:widowControl/>
        <w:numPr>
          <w:ilvl w:val="1"/>
          <w:numId w:val="13"/>
        </w:numPr>
        <w:autoSpaceDE/>
        <w:autoSpaceDN/>
        <w:adjustRightInd/>
        <w:spacing w:after="120" w:line="259" w:lineRule="auto"/>
        <w:ind w:firstLineChars="0"/>
        <w:rPr>
          <w:color w:val="0070C0"/>
          <w:szCs w:val="24"/>
          <w:lang w:eastAsia="zh-CN"/>
        </w:rPr>
      </w:pPr>
      <w:r>
        <w:rPr>
          <w:color w:val="0070C0"/>
          <w:szCs w:val="24"/>
          <w:lang w:eastAsia="zh-CN"/>
        </w:rPr>
        <w:t>Option 1: RAN4 to introduce the mandatory MGPs for MU-SIM once UE reporting to support MUSIM capability, such as MGRP = 1280ms. (Ericsson, Charter Communications)</w:t>
      </w:r>
    </w:p>
    <w:p w14:paraId="5E5F28AB" w14:textId="77777777" w:rsidR="00CA4EDE" w:rsidRDefault="00CA4EDE" w:rsidP="00CA4EDE">
      <w:pPr>
        <w:pStyle w:val="ListParagraph"/>
        <w:widowControl/>
        <w:numPr>
          <w:ilvl w:val="1"/>
          <w:numId w:val="13"/>
        </w:numPr>
        <w:autoSpaceDE/>
        <w:autoSpaceDN/>
        <w:adjustRightInd/>
        <w:spacing w:after="120" w:line="259" w:lineRule="auto"/>
        <w:ind w:firstLineChars="0"/>
        <w:rPr>
          <w:color w:val="0070C0"/>
          <w:szCs w:val="24"/>
          <w:lang w:eastAsia="zh-CN"/>
        </w:rPr>
      </w:pPr>
      <w:r>
        <w:rPr>
          <w:color w:val="0070C0"/>
          <w:szCs w:val="24"/>
          <w:lang w:eastAsia="zh-CN"/>
        </w:rPr>
        <w:t>Option 2: Not necessary (QC MTK Apple Intel Nokia oppo xiaomi Huawei ZTE)</w:t>
      </w:r>
    </w:p>
    <w:p w14:paraId="03A809FB" w14:textId="77777777" w:rsidR="00CA4EDE" w:rsidRDefault="00CA4EDE" w:rsidP="00CA4EDE">
      <w:pPr>
        <w:pStyle w:val="ListParagraph"/>
        <w:widowControl/>
        <w:numPr>
          <w:ilvl w:val="0"/>
          <w:numId w:val="13"/>
        </w:numPr>
        <w:autoSpaceDE/>
        <w:autoSpaceDN/>
        <w:adjustRightInd/>
        <w:spacing w:after="120" w:line="259" w:lineRule="auto"/>
        <w:ind w:left="720" w:firstLineChars="0"/>
        <w:rPr>
          <w:color w:val="0070C0"/>
          <w:szCs w:val="24"/>
          <w:lang w:eastAsia="zh-CN"/>
        </w:rPr>
      </w:pPr>
      <w:r>
        <w:rPr>
          <w:color w:val="0070C0"/>
          <w:szCs w:val="24"/>
          <w:lang w:eastAsia="zh-CN"/>
        </w:rPr>
        <w:t>Recommended WF</w:t>
      </w:r>
    </w:p>
    <w:p w14:paraId="60939E33" w14:textId="77777777" w:rsidR="00CA4EDE" w:rsidRPr="00054E60" w:rsidRDefault="00CA4EDE" w:rsidP="00CA4EDE">
      <w:pPr>
        <w:pStyle w:val="ListParagraph"/>
        <w:widowControl/>
        <w:numPr>
          <w:ilvl w:val="1"/>
          <w:numId w:val="13"/>
        </w:numPr>
        <w:autoSpaceDE/>
        <w:autoSpaceDN/>
        <w:adjustRightInd/>
        <w:spacing w:after="120" w:line="259" w:lineRule="auto"/>
        <w:ind w:left="1440" w:firstLineChars="0"/>
        <w:rPr>
          <w:i/>
          <w:color w:val="0070C0"/>
          <w:lang w:eastAsia="zh-CN"/>
        </w:rPr>
      </w:pPr>
      <w:r>
        <w:rPr>
          <w:color w:val="0070C0"/>
          <w:szCs w:val="24"/>
          <w:lang w:eastAsia="zh-CN"/>
        </w:rPr>
        <w:lastRenderedPageBreak/>
        <w:t>TBA</w:t>
      </w:r>
    </w:p>
    <w:p w14:paraId="75B0DC8D" w14:textId="50886B62" w:rsidR="004F511E" w:rsidRDefault="00CA4EDE" w:rsidP="004F511E">
      <w:pPr>
        <w:rPr>
          <w:lang w:val="en-US" w:eastAsia="x-none"/>
        </w:rPr>
      </w:pPr>
      <w:r>
        <w:rPr>
          <w:lang w:val="en-US" w:eastAsia="x-none"/>
        </w:rPr>
        <w:t>Since RAN4 already agreed not to introduce RRM requirement (other than new MG patterns) in R17, we believe it is meaningless to mandate any MUSIM pattern.</w:t>
      </w:r>
    </w:p>
    <w:p w14:paraId="1C8C7422" w14:textId="43E317DA" w:rsidR="00807827" w:rsidRDefault="00807827" w:rsidP="00807827">
      <w:pPr>
        <w:pStyle w:val="Caption"/>
      </w:pPr>
      <w:bookmarkStart w:id="3" w:name="_Ref95746532"/>
      <w:r>
        <w:t xml:space="preserve">Proposal </w:t>
      </w:r>
      <w:r>
        <w:fldChar w:fldCharType="begin"/>
      </w:r>
      <w:r>
        <w:instrText xml:space="preserve"> SEQ Proposal \* ARABIC </w:instrText>
      </w:r>
      <w:r>
        <w:fldChar w:fldCharType="separate"/>
      </w:r>
      <w:r w:rsidR="00F03668">
        <w:rPr>
          <w:noProof/>
        </w:rPr>
        <w:t>2</w:t>
      </w:r>
      <w:r>
        <w:fldChar w:fldCharType="end"/>
      </w:r>
      <w:r>
        <w:t xml:space="preserve">: it is unnecessary to </w:t>
      </w:r>
      <w:r w:rsidRPr="00807827">
        <w:t>introduce the mandatory MGPs for MU-SIM once UE reporting to support MUSIM capabilit</w:t>
      </w:r>
      <w:r>
        <w:t>y.</w:t>
      </w:r>
      <w:bookmarkEnd w:id="3"/>
    </w:p>
    <w:p w14:paraId="0667216E" w14:textId="456FF6F6" w:rsidR="008342D2" w:rsidRDefault="008342D2" w:rsidP="008342D2">
      <w:pPr>
        <w:rPr>
          <w:lang w:eastAsia="x-none"/>
        </w:rPr>
      </w:pPr>
    </w:p>
    <w:p w14:paraId="14C60493" w14:textId="77777777" w:rsidR="002F548B" w:rsidRPr="00F61881" w:rsidRDefault="002F548B" w:rsidP="002F548B">
      <w:pPr>
        <w:rPr>
          <w:color w:val="0070C0"/>
          <w:szCs w:val="24"/>
          <w:lang w:eastAsia="zh-CN"/>
        </w:rPr>
      </w:pPr>
      <w:r w:rsidRPr="00F61881">
        <w:rPr>
          <w:color w:val="0070C0"/>
          <w:szCs w:val="24"/>
          <w:lang w:eastAsia="zh-CN"/>
        </w:rPr>
        <w:t xml:space="preserve">Issue 1-4-1: Gap pattern for on-demand SI  </w:t>
      </w:r>
    </w:p>
    <w:p w14:paraId="0BAA431D" w14:textId="77777777" w:rsidR="002F548B" w:rsidRDefault="002F548B" w:rsidP="002F548B">
      <w:pPr>
        <w:pStyle w:val="ListParagraph"/>
        <w:widowControl/>
        <w:numPr>
          <w:ilvl w:val="0"/>
          <w:numId w:val="13"/>
        </w:numPr>
        <w:autoSpaceDE/>
        <w:autoSpaceDN/>
        <w:adjustRightInd/>
        <w:spacing w:after="120" w:line="259" w:lineRule="auto"/>
        <w:ind w:left="720" w:firstLineChars="0"/>
        <w:rPr>
          <w:color w:val="0070C0"/>
          <w:szCs w:val="24"/>
          <w:lang w:eastAsia="zh-CN"/>
        </w:rPr>
      </w:pPr>
      <w:r>
        <w:rPr>
          <w:color w:val="0070C0"/>
          <w:szCs w:val="24"/>
          <w:lang w:eastAsia="zh-CN"/>
        </w:rPr>
        <w:t>Proposals</w:t>
      </w:r>
    </w:p>
    <w:p w14:paraId="1DDD5C7F" w14:textId="77777777" w:rsidR="002F548B" w:rsidRDefault="002F548B" w:rsidP="002F548B">
      <w:pPr>
        <w:pStyle w:val="ListParagraph"/>
        <w:widowControl/>
        <w:numPr>
          <w:ilvl w:val="1"/>
          <w:numId w:val="13"/>
        </w:numPr>
        <w:autoSpaceDE/>
        <w:autoSpaceDN/>
        <w:adjustRightInd/>
        <w:spacing w:after="120" w:line="259" w:lineRule="auto"/>
        <w:ind w:firstLineChars="0"/>
        <w:rPr>
          <w:color w:val="0070C0"/>
          <w:szCs w:val="24"/>
          <w:lang w:eastAsia="zh-CN"/>
        </w:rPr>
      </w:pPr>
      <w:r>
        <w:rPr>
          <w:color w:val="0070C0"/>
          <w:szCs w:val="24"/>
          <w:lang w:eastAsia="zh-CN"/>
        </w:rPr>
        <w:t xml:space="preserve">Further reply LS R2-2108861, if necessary, is based on draft LS provided at </w:t>
      </w:r>
      <w:hyperlink r:id="rId8" w:history="1">
        <w:r>
          <w:rPr>
            <w:color w:val="0070C0"/>
            <w:szCs w:val="24"/>
            <w:lang w:eastAsia="zh-CN"/>
          </w:rPr>
          <w:t>R4-2200386</w:t>
        </w:r>
      </w:hyperlink>
    </w:p>
    <w:p w14:paraId="50322703" w14:textId="77777777" w:rsidR="002F548B" w:rsidRDefault="002F548B" w:rsidP="002F548B">
      <w:pPr>
        <w:spacing w:after="120"/>
        <w:ind w:left="1420"/>
        <w:rPr>
          <w:color w:val="0070C0"/>
          <w:szCs w:val="24"/>
          <w:lang w:eastAsia="zh-CN"/>
        </w:rPr>
      </w:pPr>
      <w:r>
        <w:rPr>
          <w:color w:val="0070C0"/>
          <w:szCs w:val="24"/>
          <w:lang w:eastAsia="zh-CN"/>
        </w:rPr>
        <w:t>Option 1: Ericsson Apple</w:t>
      </w:r>
    </w:p>
    <w:p w14:paraId="2F0F84BE" w14:textId="77777777" w:rsidR="002F548B" w:rsidRPr="00F61881" w:rsidRDefault="002F548B" w:rsidP="002F548B">
      <w:pPr>
        <w:spacing w:after="120"/>
        <w:ind w:left="1420"/>
        <w:rPr>
          <w:color w:val="0070C0"/>
          <w:szCs w:val="24"/>
          <w:lang w:eastAsia="zh-CN"/>
        </w:rPr>
      </w:pPr>
      <w:r w:rsidRPr="00F61881">
        <w:rPr>
          <w:color w:val="0070C0"/>
          <w:szCs w:val="24"/>
          <w:lang w:eastAsia="zh-CN"/>
        </w:rPr>
        <w:t xml:space="preserve">It’s feasible to use multiple short aperiodic gaps for Msg1, Msg2, (Msg3, Msg4) transmission/reception or their combinations and multiple trials for On-demand SI request. </w:t>
      </w:r>
    </w:p>
    <w:p w14:paraId="01644106" w14:textId="77777777" w:rsidR="002F548B" w:rsidRPr="00F61881" w:rsidRDefault="002F548B" w:rsidP="002F548B">
      <w:pPr>
        <w:spacing w:after="120"/>
        <w:ind w:left="1420"/>
        <w:rPr>
          <w:color w:val="0070C0"/>
          <w:szCs w:val="24"/>
          <w:lang w:eastAsia="zh-CN"/>
        </w:rPr>
      </w:pPr>
      <w:r w:rsidRPr="00F61881">
        <w:rPr>
          <w:color w:val="0070C0"/>
          <w:szCs w:val="24"/>
          <w:lang w:eastAsia="zh-CN"/>
        </w:rPr>
        <w:t>To avoid missing the following signal reception/transmission windows after the first aperiodic gap window, UE can request multiple aperiodic gaps once at a time.</w:t>
      </w:r>
    </w:p>
    <w:p w14:paraId="7E1F280A" w14:textId="77777777" w:rsidR="002F548B" w:rsidRDefault="002F548B" w:rsidP="002F548B">
      <w:pPr>
        <w:spacing w:after="120"/>
        <w:ind w:left="1420"/>
        <w:rPr>
          <w:color w:val="0070C0"/>
          <w:szCs w:val="24"/>
          <w:lang w:eastAsia="zh-CN"/>
        </w:rPr>
      </w:pPr>
      <w:r>
        <w:rPr>
          <w:color w:val="0070C0"/>
          <w:szCs w:val="24"/>
          <w:lang w:eastAsia="zh-CN"/>
        </w:rPr>
        <w:t xml:space="preserve">Option 2: </w:t>
      </w:r>
      <w:r w:rsidRPr="00F61881">
        <w:rPr>
          <w:color w:val="0070C0"/>
          <w:szCs w:val="24"/>
          <w:lang w:eastAsia="zh-CN"/>
        </w:rPr>
        <w:t>UE requesting multiple aperiodic MUSIM gaps in one shot is not supported (QC vivo)</w:t>
      </w:r>
    </w:p>
    <w:p w14:paraId="0C5015ED" w14:textId="77777777" w:rsidR="002F548B" w:rsidRDefault="002F548B" w:rsidP="002F548B">
      <w:pPr>
        <w:spacing w:after="120"/>
        <w:ind w:left="1420"/>
        <w:rPr>
          <w:color w:val="0070C0"/>
          <w:szCs w:val="24"/>
          <w:lang w:eastAsia="zh-CN"/>
        </w:rPr>
      </w:pPr>
      <w:r>
        <w:rPr>
          <w:color w:val="0070C0"/>
          <w:szCs w:val="24"/>
          <w:lang w:eastAsia="zh-CN"/>
        </w:rPr>
        <w:t>Option 3: Fine with previous reply (MTK)</w:t>
      </w:r>
      <w:r>
        <w:rPr>
          <w:color w:val="0070C0"/>
          <w:szCs w:val="24"/>
          <w:lang w:eastAsia="zh-CN"/>
        </w:rPr>
        <w:br/>
        <w:t xml:space="preserve">Option 4: </w:t>
      </w:r>
      <w:r w:rsidRPr="00F61881">
        <w:rPr>
          <w:color w:val="0070C0"/>
          <w:szCs w:val="24"/>
          <w:lang w:eastAsia="zh-CN"/>
        </w:rPr>
        <w:t>allow periodic gap request for on-demand SI (Intel)</w:t>
      </w:r>
    </w:p>
    <w:p w14:paraId="7765E1B6" w14:textId="77777777" w:rsidR="002F548B" w:rsidRDefault="002F548B" w:rsidP="002F548B">
      <w:pPr>
        <w:spacing w:after="120"/>
        <w:ind w:left="1420"/>
        <w:rPr>
          <w:color w:val="0070C0"/>
          <w:szCs w:val="24"/>
          <w:lang w:eastAsia="zh-CN"/>
        </w:rPr>
      </w:pPr>
      <w:r>
        <w:rPr>
          <w:color w:val="0070C0"/>
          <w:szCs w:val="24"/>
          <w:lang w:eastAsia="zh-CN"/>
        </w:rPr>
        <w:t xml:space="preserve">Option 5: </w:t>
      </w:r>
      <w:r w:rsidRPr="004879BF">
        <w:rPr>
          <w:color w:val="0070C0"/>
          <w:szCs w:val="24"/>
          <w:lang w:eastAsia="zh-CN"/>
        </w:rPr>
        <w:t>It's fine to send LS to RAN2 but RAN4 should collect ALL the agreements made in this meeting in that LS. (Nokia Charter)</w:t>
      </w:r>
    </w:p>
    <w:p w14:paraId="1A91014D" w14:textId="77777777" w:rsidR="002F548B" w:rsidRPr="00F61881" w:rsidRDefault="002F548B" w:rsidP="002F548B">
      <w:pPr>
        <w:spacing w:after="120"/>
        <w:ind w:left="1420"/>
        <w:rPr>
          <w:color w:val="0070C0"/>
          <w:szCs w:val="24"/>
          <w:lang w:eastAsia="zh-CN"/>
        </w:rPr>
      </w:pPr>
      <w:r>
        <w:rPr>
          <w:color w:val="0070C0"/>
          <w:szCs w:val="24"/>
          <w:lang w:eastAsia="zh-CN"/>
        </w:rPr>
        <w:t xml:space="preserve">Option 6: </w:t>
      </w:r>
      <w:r w:rsidRPr="00F61881">
        <w:rPr>
          <w:color w:val="0070C0"/>
          <w:szCs w:val="24"/>
          <w:lang w:eastAsia="zh-CN"/>
        </w:rPr>
        <w:t>the reply in R4-2200386, but shall we include the supported MGL for the aperiodic gap based on agreement in 1-2-3 (Huawei)</w:t>
      </w:r>
    </w:p>
    <w:p w14:paraId="736214D4" w14:textId="5C634695" w:rsidR="002F548B" w:rsidRDefault="002A1C47" w:rsidP="008342D2">
      <w:pPr>
        <w:rPr>
          <w:lang w:eastAsia="x-none"/>
        </w:rPr>
      </w:pPr>
      <w:r>
        <w:rPr>
          <w:lang w:eastAsia="x-none"/>
        </w:rPr>
        <w:t>We support option 1, especially with existing agreement that the longest MGL for aperiodic gap is 20ms, which we believe may not be enough to finish RACH procedure.</w:t>
      </w:r>
      <w:r w:rsidR="00101AEB">
        <w:rPr>
          <w:lang w:eastAsia="x-none"/>
        </w:rPr>
        <w:t xml:space="preserve"> Without option 1, UE which requires longer MGL may need to ask NW multiple times to configure multiple one-shot aperiodic gap.</w:t>
      </w:r>
      <w:r w:rsidR="00CE111E">
        <w:rPr>
          <w:lang w:eastAsia="x-none"/>
        </w:rPr>
        <w:t xml:space="preserve"> Alternatively, UE may even ask for a periodic gap pattern and inform NW to cancel it after RACH is completed. </w:t>
      </w:r>
      <w:r w:rsidR="00141FC2">
        <w:rPr>
          <w:lang w:eastAsia="x-none"/>
        </w:rPr>
        <w:t xml:space="preserve">Note that neither of these two approaches are attractive since the </w:t>
      </w:r>
      <w:r w:rsidR="00F03668">
        <w:rPr>
          <w:lang w:eastAsia="x-none"/>
        </w:rPr>
        <w:t>latency and signalling overhead is high.</w:t>
      </w:r>
    </w:p>
    <w:p w14:paraId="31092395" w14:textId="2AC597F2" w:rsidR="00D8756A" w:rsidRDefault="00F03668" w:rsidP="001266F6">
      <w:pPr>
        <w:pStyle w:val="Caption"/>
      </w:pPr>
      <w:bookmarkStart w:id="4" w:name="_Ref95746534"/>
      <w:r>
        <w:t xml:space="preserve">Proposal </w:t>
      </w:r>
      <w:r>
        <w:fldChar w:fldCharType="begin"/>
      </w:r>
      <w:r>
        <w:instrText xml:space="preserve"> SEQ Proposal \* ARABIC </w:instrText>
      </w:r>
      <w:r>
        <w:fldChar w:fldCharType="separate"/>
      </w:r>
      <w:r>
        <w:rPr>
          <w:noProof/>
        </w:rPr>
        <w:t>3</w:t>
      </w:r>
      <w:r>
        <w:fldChar w:fldCharType="end"/>
      </w:r>
      <w:r>
        <w:t xml:space="preserve">: </w:t>
      </w:r>
      <w:r w:rsidRPr="00F03668">
        <w:t>It’s feasible to use multiple short aperiodic gaps for Msg1, Msg2, (Msg3, Msg4) transmission/reception or their combinations and multiple trials for On-demand SI request</w:t>
      </w:r>
      <w:bookmarkEnd w:id="4"/>
    </w:p>
    <w:p w14:paraId="6C33C2FE" w14:textId="77777777" w:rsidR="001559AD" w:rsidRPr="005D7C4B" w:rsidRDefault="001559AD" w:rsidP="005C19C1">
      <w:pPr>
        <w:rPr>
          <w:lang w:val="en-US"/>
        </w:rPr>
      </w:pPr>
    </w:p>
    <w:p w14:paraId="06C92962" w14:textId="77777777" w:rsidR="00712CC1" w:rsidRPr="00B7162C" w:rsidRDefault="00712CC1" w:rsidP="002D728B">
      <w:pPr>
        <w:pStyle w:val="Heading1"/>
        <w:numPr>
          <w:ilvl w:val="0"/>
          <w:numId w:val="15"/>
        </w:numPr>
        <w:pBdr>
          <w:top w:val="single" w:sz="12" w:space="2" w:color="auto"/>
        </w:pBdr>
        <w:jc w:val="both"/>
        <w:rPr>
          <w:sz w:val="32"/>
        </w:rPr>
      </w:pPr>
      <w:r w:rsidRPr="00B7162C">
        <w:rPr>
          <w:rFonts w:hint="eastAsia"/>
          <w:sz w:val="32"/>
        </w:rPr>
        <w:t>Conclusion</w:t>
      </w:r>
    </w:p>
    <w:p w14:paraId="5B7A428D" w14:textId="200EEECF" w:rsidR="00CB26F7" w:rsidRDefault="005D4A3C" w:rsidP="00CB26F7">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04DD86CE" w14:textId="2070C9AF" w:rsidR="00B02838" w:rsidRPr="006626E6" w:rsidRDefault="006626E6" w:rsidP="00CB26F7">
      <w:pPr>
        <w:jc w:val="both"/>
        <w:rPr>
          <w:rFonts w:cs="v4.2.0"/>
          <w:b/>
          <w:bCs/>
          <w:lang w:val="en-US" w:eastAsia="zh-CN"/>
        </w:rPr>
      </w:pPr>
      <w:r w:rsidRPr="006626E6">
        <w:rPr>
          <w:rFonts w:cs="v4.2.0"/>
          <w:b/>
          <w:bCs/>
          <w:lang w:val="en-US" w:eastAsia="zh-CN"/>
        </w:rPr>
        <w:fldChar w:fldCharType="begin"/>
      </w:r>
      <w:r w:rsidRPr="006626E6">
        <w:rPr>
          <w:rFonts w:cs="v4.2.0"/>
          <w:b/>
          <w:bCs/>
          <w:lang w:val="x-none" w:eastAsia="zh-CN"/>
        </w:rPr>
        <w:instrText xml:space="preserve"> REF _Ref95746529 \h </w:instrText>
      </w:r>
      <w:r w:rsidRPr="006626E6">
        <w:rPr>
          <w:rFonts w:cs="v4.2.0"/>
          <w:b/>
          <w:bCs/>
          <w:lang w:val="en-US" w:eastAsia="zh-CN"/>
        </w:rPr>
        <w:instrText xml:space="preserve"> \* MERGEFORMAT </w:instrText>
      </w:r>
      <w:r w:rsidRPr="006626E6">
        <w:rPr>
          <w:rFonts w:cs="v4.2.0"/>
          <w:b/>
          <w:bCs/>
          <w:lang w:val="en-US" w:eastAsia="zh-CN"/>
        </w:rPr>
      </w:r>
      <w:r w:rsidRPr="006626E6">
        <w:rPr>
          <w:rFonts w:cs="v4.2.0"/>
          <w:b/>
          <w:bCs/>
          <w:lang w:val="en-US" w:eastAsia="zh-CN"/>
        </w:rPr>
        <w:fldChar w:fldCharType="separate"/>
      </w:r>
      <w:r w:rsidRPr="006626E6">
        <w:rPr>
          <w:b/>
          <w:bCs/>
        </w:rPr>
        <w:t xml:space="preserve">Proposal </w:t>
      </w:r>
      <w:r w:rsidRPr="006626E6">
        <w:rPr>
          <w:b/>
          <w:bCs/>
          <w:noProof/>
        </w:rPr>
        <w:t>1</w:t>
      </w:r>
      <w:r w:rsidRPr="006626E6">
        <w:rPr>
          <w:b/>
          <w:bCs/>
        </w:rPr>
        <w:t>:</w:t>
      </w:r>
      <w:r w:rsidRPr="006626E6">
        <w:rPr>
          <w:b/>
          <w:bCs/>
          <w:lang w:val="en-US"/>
        </w:rPr>
        <w:t xml:space="preserve"> longer MGL such 40ms and 80ms can be considered for aperiodic gap pattern.</w:t>
      </w:r>
      <w:r w:rsidRPr="006626E6">
        <w:rPr>
          <w:rFonts w:cs="v4.2.0"/>
          <w:b/>
          <w:bCs/>
          <w:lang w:val="en-US" w:eastAsia="zh-CN"/>
        </w:rPr>
        <w:fldChar w:fldCharType="end"/>
      </w:r>
    </w:p>
    <w:p w14:paraId="54EE0F1A" w14:textId="21F5F294" w:rsidR="006626E6" w:rsidRPr="006626E6" w:rsidRDefault="006626E6" w:rsidP="00CB26F7">
      <w:pPr>
        <w:jc w:val="both"/>
        <w:rPr>
          <w:rFonts w:cs="v4.2.0"/>
          <w:b/>
          <w:bCs/>
          <w:lang w:val="en-US" w:eastAsia="zh-CN"/>
        </w:rPr>
      </w:pPr>
      <w:r w:rsidRPr="006626E6">
        <w:rPr>
          <w:rFonts w:cs="v4.2.0"/>
          <w:b/>
          <w:bCs/>
          <w:lang w:val="en-US" w:eastAsia="zh-CN"/>
        </w:rPr>
        <w:fldChar w:fldCharType="begin"/>
      </w:r>
      <w:r w:rsidRPr="006626E6">
        <w:rPr>
          <w:rFonts w:cs="v4.2.0"/>
          <w:b/>
          <w:bCs/>
          <w:lang w:val="x-none" w:eastAsia="zh-CN"/>
        </w:rPr>
        <w:instrText xml:space="preserve"> REF _Ref95746532 \h </w:instrText>
      </w:r>
      <w:r w:rsidRPr="006626E6">
        <w:rPr>
          <w:rFonts w:cs="v4.2.0"/>
          <w:b/>
          <w:bCs/>
          <w:lang w:val="en-US" w:eastAsia="zh-CN"/>
        </w:rPr>
        <w:instrText xml:space="preserve"> \* MERGEFORMAT </w:instrText>
      </w:r>
      <w:r w:rsidRPr="006626E6">
        <w:rPr>
          <w:rFonts w:cs="v4.2.0"/>
          <w:b/>
          <w:bCs/>
          <w:lang w:val="en-US" w:eastAsia="zh-CN"/>
        </w:rPr>
      </w:r>
      <w:r w:rsidRPr="006626E6">
        <w:rPr>
          <w:rFonts w:cs="v4.2.0"/>
          <w:b/>
          <w:bCs/>
          <w:lang w:val="en-US" w:eastAsia="zh-CN"/>
        </w:rPr>
        <w:fldChar w:fldCharType="separate"/>
      </w:r>
      <w:r w:rsidRPr="006626E6">
        <w:rPr>
          <w:b/>
          <w:bCs/>
        </w:rPr>
        <w:t xml:space="preserve">Proposal </w:t>
      </w:r>
      <w:r w:rsidRPr="006626E6">
        <w:rPr>
          <w:b/>
          <w:bCs/>
          <w:noProof/>
        </w:rPr>
        <w:t>2</w:t>
      </w:r>
      <w:r w:rsidRPr="006626E6">
        <w:rPr>
          <w:b/>
          <w:bCs/>
        </w:rPr>
        <w:t>: it is unnecessary to introduce the mandatory MGPs for MU-SIM once UE reporting to support MUSIM capability.</w:t>
      </w:r>
      <w:r w:rsidRPr="006626E6">
        <w:rPr>
          <w:rFonts w:cs="v4.2.0"/>
          <w:b/>
          <w:bCs/>
          <w:lang w:val="en-US" w:eastAsia="zh-CN"/>
        </w:rPr>
        <w:fldChar w:fldCharType="end"/>
      </w:r>
    </w:p>
    <w:p w14:paraId="0C526E3B" w14:textId="7367CD7D" w:rsidR="006626E6" w:rsidRPr="006626E6" w:rsidRDefault="006626E6" w:rsidP="00CB26F7">
      <w:pPr>
        <w:jc w:val="both"/>
        <w:rPr>
          <w:rFonts w:cs="v4.2.0"/>
          <w:b/>
          <w:bCs/>
          <w:lang w:val="en-US" w:eastAsia="zh-CN"/>
        </w:rPr>
      </w:pPr>
      <w:r w:rsidRPr="006626E6">
        <w:rPr>
          <w:rFonts w:cs="v4.2.0"/>
          <w:b/>
          <w:bCs/>
          <w:lang w:val="en-US" w:eastAsia="zh-CN"/>
        </w:rPr>
        <w:fldChar w:fldCharType="begin"/>
      </w:r>
      <w:r w:rsidRPr="006626E6">
        <w:rPr>
          <w:rFonts w:cs="v4.2.0"/>
          <w:b/>
          <w:bCs/>
          <w:lang w:val="x-none" w:eastAsia="zh-CN"/>
        </w:rPr>
        <w:instrText xml:space="preserve"> REF _Ref95746534 \h </w:instrText>
      </w:r>
      <w:r w:rsidRPr="006626E6">
        <w:rPr>
          <w:rFonts w:cs="v4.2.0"/>
          <w:b/>
          <w:bCs/>
          <w:lang w:val="en-US" w:eastAsia="zh-CN"/>
        </w:rPr>
        <w:instrText xml:space="preserve"> \* MERGEFORMAT </w:instrText>
      </w:r>
      <w:r w:rsidRPr="006626E6">
        <w:rPr>
          <w:rFonts w:cs="v4.2.0"/>
          <w:b/>
          <w:bCs/>
          <w:lang w:val="en-US" w:eastAsia="zh-CN"/>
        </w:rPr>
      </w:r>
      <w:r w:rsidRPr="006626E6">
        <w:rPr>
          <w:rFonts w:cs="v4.2.0"/>
          <w:b/>
          <w:bCs/>
          <w:lang w:val="en-US" w:eastAsia="zh-CN"/>
        </w:rPr>
        <w:fldChar w:fldCharType="separate"/>
      </w:r>
      <w:r w:rsidRPr="006626E6">
        <w:rPr>
          <w:b/>
          <w:bCs/>
        </w:rPr>
        <w:t xml:space="preserve">Proposal </w:t>
      </w:r>
      <w:r w:rsidRPr="006626E6">
        <w:rPr>
          <w:b/>
          <w:bCs/>
          <w:noProof/>
        </w:rPr>
        <w:t>3</w:t>
      </w:r>
      <w:r w:rsidRPr="006626E6">
        <w:rPr>
          <w:b/>
          <w:bCs/>
        </w:rPr>
        <w:t>: It’s feasible to use multiple short aperiodic gaps for Msg1, Msg2, (Msg3, Msg4) transmission/reception or their combinations and multiple trials for On-demand SI request</w:t>
      </w:r>
      <w:r w:rsidRPr="006626E6">
        <w:rPr>
          <w:rFonts w:cs="v4.2.0"/>
          <w:b/>
          <w:bCs/>
          <w:lang w:val="en-US" w:eastAsia="zh-CN"/>
        </w:rPr>
        <w:fldChar w:fldCharType="end"/>
      </w:r>
    </w:p>
    <w:p w14:paraId="5EA9500C" w14:textId="77777777" w:rsidR="006626E6" w:rsidRPr="00B02838" w:rsidRDefault="006626E6" w:rsidP="00CB26F7">
      <w:pPr>
        <w:jc w:val="both"/>
        <w:rPr>
          <w:rFonts w:cs="v4.2.0"/>
          <w:lang w:val="x-none" w:eastAsia="zh-CN"/>
        </w:rPr>
      </w:pPr>
    </w:p>
    <w:p w14:paraId="72E53931" w14:textId="0001ADEE" w:rsidR="00712CC1" w:rsidRPr="00B7162C" w:rsidRDefault="00712CC1" w:rsidP="002D728B">
      <w:pPr>
        <w:pStyle w:val="Heading1"/>
        <w:numPr>
          <w:ilvl w:val="0"/>
          <w:numId w:val="15"/>
        </w:numPr>
        <w:pBdr>
          <w:top w:val="single" w:sz="12" w:space="2" w:color="auto"/>
        </w:pBdr>
        <w:jc w:val="both"/>
        <w:rPr>
          <w:sz w:val="32"/>
        </w:rPr>
      </w:pPr>
      <w:r w:rsidRPr="00B7162C">
        <w:rPr>
          <w:rFonts w:hint="eastAsia"/>
          <w:sz w:val="32"/>
        </w:rPr>
        <w:lastRenderedPageBreak/>
        <w:t>References</w:t>
      </w:r>
    </w:p>
    <w:p w14:paraId="7122AC00" w14:textId="535DFF86" w:rsidR="00494619" w:rsidRPr="00494619" w:rsidRDefault="00494619" w:rsidP="00F346B7">
      <w:pPr>
        <w:pStyle w:val="Reference"/>
        <w:keepLines/>
        <w:numPr>
          <w:ilvl w:val="0"/>
          <w:numId w:val="12"/>
        </w:numPr>
        <w:rPr>
          <w:lang w:val="en-CN"/>
        </w:rPr>
      </w:pPr>
      <w:r>
        <w:rPr>
          <w:lang w:val="en-US"/>
        </w:rPr>
        <w:t>R4-</w:t>
      </w:r>
      <w:r w:rsidRPr="00494619">
        <w:rPr>
          <w:bCs/>
        </w:rPr>
        <w:t>2202714,</w:t>
      </w:r>
      <w:r w:rsidR="000E1347">
        <w:rPr>
          <w:bCs/>
        </w:rPr>
        <w:t xml:space="preserve"> </w:t>
      </w:r>
      <w:r w:rsidR="000E1347" w:rsidRPr="000E1347">
        <w:rPr>
          <w:bCs/>
        </w:rPr>
        <w:t>WF on R17 Support for Multi-SIM devices for LTE-NR</w:t>
      </w:r>
      <w:r w:rsidR="000E1347">
        <w:rPr>
          <w:bCs/>
        </w:rPr>
        <w:t>, vivo</w:t>
      </w:r>
    </w:p>
    <w:p w14:paraId="60613237" w14:textId="655E63AC" w:rsidR="00DB7E66" w:rsidRPr="00F346B7" w:rsidRDefault="00C662BF" w:rsidP="00F346B7">
      <w:pPr>
        <w:pStyle w:val="Reference"/>
        <w:keepLines/>
        <w:numPr>
          <w:ilvl w:val="0"/>
          <w:numId w:val="12"/>
        </w:numPr>
        <w:rPr>
          <w:lang w:val="en-CN"/>
        </w:rPr>
      </w:pPr>
      <w:r w:rsidRPr="00C662BF">
        <w:rPr>
          <w:bCs/>
        </w:rPr>
        <w:t>R4-2120341</w:t>
      </w:r>
      <w:r w:rsidR="00F346B7">
        <w:t xml:space="preserve">, </w:t>
      </w:r>
      <w:r w:rsidRPr="00C662BF">
        <w:t>WF on gap handling for MUSIM</w:t>
      </w:r>
      <w:r w:rsidR="00F346B7">
        <w:t xml:space="preserve">, </w:t>
      </w:r>
      <w:r>
        <w:t>vivo</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B67FB" w14:textId="77777777" w:rsidR="007478EB" w:rsidRDefault="007478EB">
      <w:pPr>
        <w:spacing w:after="0"/>
      </w:pPr>
      <w:r>
        <w:separator/>
      </w:r>
    </w:p>
  </w:endnote>
  <w:endnote w:type="continuationSeparator" w:id="0">
    <w:p w14:paraId="3D45852E" w14:textId="77777777" w:rsidR="007478EB" w:rsidRDefault="007478EB">
      <w:pPr>
        <w:spacing w:after="0"/>
      </w:pPr>
      <w:r>
        <w:continuationSeparator/>
      </w:r>
    </w:p>
  </w:endnote>
  <w:endnote w:type="continuationNotice" w:id="1">
    <w:p w14:paraId="062F0998" w14:textId="77777777" w:rsidR="007478EB" w:rsidRDefault="00747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ED560" w14:textId="77777777" w:rsidR="007478EB" w:rsidRDefault="007478EB">
      <w:pPr>
        <w:spacing w:after="0"/>
      </w:pPr>
      <w:r>
        <w:separator/>
      </w:r>
    </w:p>
  </w:footnote>
  <w:footnote w:type="continuationSeparator" w:id="0">
    <w:p w14:paraId="0912F429" w14:textId="77777777" w:rsidR="007478EB" w:rsidRDefault="007478EB">
      <w:pPr>
        <w:spacing w:after="0"/>
      </w:pPr>
      <w:r>
        <w:continuationSeparator/>
      </w:r>
    </w:p>
  </w:footnote>
  <w:footnote w:type="continuationNotice" w:id="1">
    <w:p w14:paraId="692B419C" w14:textId="77777777" w:rsidR="007478EB" w:rsidRDefault="00747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133"/>
    <w:multiLevelType w:val="hybridMultilevel"/>
    <w:tmpl w:val="D0247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9297F4D"/>
    <w:multiLevelType w:val="hybridMultilevel"/>
    <w:tmpl w:val="DBCA5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B39D9"/>
    <w:multiLevelType w:val="multilevel"/>
    <w:tmpl w:val="701EABE6"/>
    <w:lvl w:ilvl="0">
      <w:start w:val="1"/>
      <w:numFmt w:val="decimal"/>
      <w:lvlText w:val="%1."/>
      <w:lvlJc w:val="left"/>
      <w:pPr>
        <w:ind w:left="425" w:hanging="425"/>
      </w:pPr>
      <w:rPr>
        <w:rFonts w:hint="default"/>
        <w:b/>
        <w:bC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BE57455"/>
    <w:multiLevelType w:val="hybridMultilevel"/>
    <w:tmpl w:val="6FE06E7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45E03"/>
    <w:multiLevelType w:val="hybridMultilevel"/>
    <w:tmpl w:val="39BAE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F64E24"/>
    <w:multiLevelType w:val="hybridMultilevel"/>
    <w:tmpl w:val="39BAE8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6C03236"/>
    <w:multiLevelType w:val="hybridMultilevel"/>
    <w:tmpl w:val="05BE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19"/>
  </w:num>
  <w:num w:numId="12">
    <w:abstractNumId w:val="11"/>
  </w:num>
  <w:num w:numId="13">
    <w:abstractNumId w:val="14"/>
  </w:num>
  <w:num w:numId="14">
    <w:abstractNumId w:val="7"/>
  </w:num>
  <w:num w:numId="15">
    <w:abstractNumId w:val="6"/>
  </w:num>
  <w:num w:numId="16">
    <w:abstractNumId w:val="17"/>
  </w:num>
  <w:num w:numId="17">
    <w:abstractNumId w:val="0"/>
  </w:num>
  <w:num w:numId="18">
    <w:abstractNumId w:val="15"/>
  </w:num>
  <w:num w:numId="19">
    <w:abstractNumId w:val="2"/>
  </w:num>
  <w:num w:numId="20">
    <w:abstractNumId w:val="5"/>
  </w:num>
  <w:num w:numId="21">
    <w:abstractNumId w:val="10"/>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261"/>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0F50"/>
    <w:rsid w:val="00011E42"/>
    <w:rsid w:val="00013A17"/>
    <w:rsid w:val="00014365"/>
    <w:rsid w:val="0001511B"/>
    <w:rsid w:val="00015954"/>
    <w:rsid w:val="00016AA3"/>
    <w:rsid w:val="000172F0"/>
    <w:rsid w:val="000176F5"/>
    <w:rsid w:val="00020519"/>
    <w:rsid w:val="0002052C"/>
    <w:rsid w:val="00021743"/>
    <w:rsid w:val="00021C0B"/>
    <w:rsid w:val="00021CAE"/>
    <w:rsid w:val="00021F19"/>
    <w:rsid w:val="000224EE"/>
    <w:rsid w:val="00022C73"/>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0F59"/>
    <w:rsid w:val="000414FB"/>
    <w:rsid w:val="00041910"/>
    <w:rsid w:val="00041B0F"/>
    <w:rsid w:val="00041D90"/>
    <w:rsid w:val="00042374"/>
    <w:rsid w:val="0004301E"/>
    <w:rsid w:val="00043024"/>
    <w:rsid w:val="00043C81"/>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4CBA"/>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06C"/>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363"/>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347"/>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D02"/>
    <w:rsid w:val="000E7FE5"/>
    <w:rsid w:val="000F0B9E"/>
    <w:rsid w:val="000F0D9E"/>
    <w:rsid w:val="000F37FA"/>
    <w:rsid w:val="000F41DE"/>
    <w:rsid w:val="000F4522"/>
    <w:rsid w:val="000F5983"/>
    <w:rsid w:val="000F73C0"/>
    <w:rsid w:val="000F7CF0"/>
    <w:rsid w:val="001013C0"/>
    <w:rsid w:val="00101571"/>
    <w:rsid w:val="00101AEB"/>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6F6"/>
    <w:rsid w:val="00126A2A"/>
    <w:rsid w:val="00126AA3"/>
    <w:rsid w:val="00130D83"/>
    <w:rsid w:val="00131642"/>
    <w:rsid w:val="00131FC6"/>
    <w:rsid w:val="001325E9"/>
    <w:rsid w:val="00132EBF"/>
    <w:rsid w:val="00132F37"/>
    <w:rsid w:val="00133A0A"/>
    <w:rsid w:val="001346E3"/>
    <w:rsid w:val="001352B6"/>
    <w:rsid w:val="00136107"/>
    <w:rsid w:val="00136139"/>
    <w:rsid w:val="001378DE"/>
    <w:rsid w:val="00137A3D"/>
    <w:rsid w:val="00141629"/>
    <w:rsid w:val="00141FC2"/>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59AD"/>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770"/>
    <w:rsid w:val="001939E6"/>
    <w:rsid w:val="00193B86"/>
    <w:rsid w:val="00194684"/>
    <w:rsid w:val="00194909"/>
    <w:rsid w:val="001966FA"/>
    <w:rsid w:val="0019671F"/>
    <w:rsid w:val="001968C8"/>
    <w:rsid w:val="00196A7C"/>
    <w:rsid w:val="00197F9A"/>
    <w:rsid w:val="001A02F4"/>
    <w:rsid w:val="001A0816"/>
    <w:rsid w:val="001A1078"/>
    <w:rsid w:val="001A2DA5"/>
    <w:rsid w:val="001A31AA"/>
    <w:rsid w:val="001A31D4"/>
    <w:rsid w:val="001A350E"/>
    <w:rsid w:val="001A45C5"/>
    <w:rsid w:val="001A47EE"/>
    <w:rsid w:val="001A4C19"/>
    <w:rsid w:val="001A53B3"/>
    <w:rsid w:val="001A5D9F"/>
    <w:rsid w:val="001A5FC6"/>
    <w:rsid w:val="001B086B"/>
    <w:rsid w:val="001B099A"/>
    <w:rsid w:val="001B0B6E"/>
    <w:rsid w:val="001B0EEA"/>
    <w:rsid w:val="001B120B"/>
    <w:rsid w:val="001B1A8B"/>
    <w:rsid w:val="001B3EE1"/>
    <w:rsid w:val="001B50A5"/>
    <w:rsid w:val="001B7401"/>
    <w:rsid w:val="001B7745"/>
    <w:rsid w:val="001B774C"/>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AEF"/>
    <w:rsid w:val="001E2D80"/>
    <w:rsid w:val="001E45F1"/>
    <w:rsid w:val="001E598E"/>
    <w:rsid w:val="001E6177"/>
    <w:rsid w:val="001E62B5"/>
    <w:rsid w:val="001E69EF"/>
    <w:rsid w:val="001E7419"/>
    <w:rsid w:val="001E75A7"/>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107"/>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19AF"/>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04"/>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2C34"/>
    <w:rsid w:val="00293B1A"/>
    <w:rsid w:val="002941B3"/>
    <w:rsid w:val="002954CC"/>
    <w:rsid w:val="00296D99"/>
    <w:rsid w:val="002970B0"/>
    <w:rsid w:val="0029720E"/>
    <w:rsid w:val="002976F9"/>
    <w:rsid w:val="002A10E3"/>
    <w:rsid w:val="002A13BC"/>
    <w:rsid w:val="002A1469"/>
    <w:rsid w:val="002A1601"/>
    <w:rsid w:val="002A1C47"/>
    <w:rsid w:val="002A1CF7"/>
    <w:rsid w:val="002A1F2B"/>
    <w:rsid w:val="002A2F03"/>
    <w:rsid w:val="002A3031"/>
    <w:rsid w:val="002A352B"/>
    <w:rsid w:val="002A37EC"/>
    <w:rsid w:val="002A42F8"/>
    <w:rsid w:val="002A4EB3"/>
    <w:rsid w:val="002A5482"/>
    <w:rsid w:val="002A5B38"/>
    <w:rsid w:val="002B05CE"/>
    <w:rsid w:val="002B0A1B"/>
    <w:rsid w:val="002B15A0"/>
    <w:rsid w:val="002B4C6D"/>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28B"/>
    <w:rsid w:val="002D797D"/>
    <w:rsid w:val="002E01CC"/>
    <w:rsid w:val="002E2E26"/>
    <w:rsid w:val="002E33FF"/>
    <w:rsid w:val="002E35D6"/>
    <w:rsid w:val="002E3CAE"/>
    <w:rsid w:val="002E48F8"/>
    <w:rsid w:val="002E4A00"/>
    <w:rsid w:val="002E4F6C"/>
    <w:rsid w:val="002E596A"/>
    <w:rsid w:val="002E5BF9"/>
    <w:rsid w:val="002E7E0D"/>
    <w:rsid w:val="002E7EFC"/>
    <w:rsid w:val="002F04C8"/>
    <w:rsid w:val="002F0628"/>
    <w:rsid w:val="002F0D78"/>
    <w:rsid w:val="002F0F0C"/>
    <w:rsid w:val="002F11D7"/>
    <w:rsid w:val="002F1C0E"/>
    <w:rsid w:val="002F2ABD"/>
    <w:rsid w:val="002F2AF3"/>
    <w:rsid w:val="002F33B8"/>
    <w:rsid w:val="002F38BB"/>
    <w:rsid w:val="002F3E1D"/>
    <w:rsid w:val="002F4D1D"/>
    <w:rsid w:val="002F4D5D"/>
    <w:rsid w:val="002F548B"/>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58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9B6"/>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2F8"/>
    <w:rsid w:val="00366598"/>
    <w:rsid w:val="00366EDD"/>
    <w:rsid w:val="0036730F"/>
    <w:rsid w:val="003673F2"/>
    <w:rsid w:val="00367A21"/>
    <w:rsid w:val="00367B7D"/>
    <w:rsid w:val="00367C0E"/>
    <w:rsid w:val="00367C2B"/>
    <w:rsid w:val="00370010"/>
    <w:rsid w:val="00370399"/>
    <w:rsid w:val="0037281B"/>
    <w:rsid w:val="00373385"/>
    <w:rsid w:val="00373407"/>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574A"/>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28E"/>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89"/>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5B5D"/>
    <w:rsid w:val="003F6FBE"/>
    <w:rsid w:val="003F727B"/>
    <w:rsid w:val="003F77E2"/>
    <w:rsid w:val="004001C9"/>
    <w:rsid w:val="00401245"/>
    <w:rsid w:val="004013F3"/>
    <w:rsid w:val="00401418"/>
    <w:rsid w:val="004022CB"/>
    <w:rsid w:val="004023F2"/>
    <w:rsid w:val="00404CCD"/>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694"/>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0FA"/>
    <w:rsid w:val="00446738"/>
    <w:rsid w:val="00446921"/>
    <w:rsid w:val="004505D5"/>
    <w:rsid w:val="004508F4"/>
    <w:rsid w:val="0045163F"/>
    <w:rsid w:val="00452702"/>
    <w:rsid w:val="004530B2"/>
    <w:rsid w:val="00454FEA"/>
    <w:rsid w:val="004564B4"/>
    <w:rsid w:val="004570AC"/>
    <w:rsid w:val="00457CEA"/>
    <w:rsid w:val="00457CEC"/>
    <w:rsid w:val="00457E85"/>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05E"/>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619"/>
    <w:rsid w:val="00494761"/>
    <w:rsid w:val="00497BE3"/>
    <w:rsid w:val="004A039E"/>
    <w:rsid w:val="004A0E95"/>
    <w:rsid w:val="004A126D"/>
    <w:rsid w:val="004A206F"/>
    <w:rsid w:val="004A37FD"/>
    <w:rsid w:val="004A4308"/>
    <w:rsid w:val="004A49BE"/>
    <w:rsid w:val="004A4CC8"/>
    <w:rsid w:val="004A5211"/>
    <w:rsid w:val="004A53E3"/>
    <w:rsid w:val="004A5678"/>
    <w:rsid w:val="004A5DDD"/>
    <w:rsid w:val="004A5DFF"/>
    <w:rsid w:val="004A6DF1"/>
    <w:rsid w:val="004A6E1C"/>
    <w:rsid w:val="004B01E1"/>
    <w:rsid w:val="004B0E42"/>
    <w:rsid w:val="004B0F84"/>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2A96"/>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11E"/>
    <w:rsid w:val="004F5A32"/>
    <w:rsid w:val="004F60B1"/>
    <w:rsid w:val="004F6F6D"/>
    <w:rsid w:val="005006F3"/>
    <w:rsid w:val="0050078D"/>
    <w:rsid w:val="00501587"/>
    <w:rsid w:val="00502EC6"/>
    <w:rsid w:val="0050327B"/>
    <w:rsid w:val="005063B3"/>
    <w:rsid w:val="005071E3"/>
    <w:rsid w:val="00507AA3"/>
    <w:rsid w:val="00507ED3"/>
    <w:rsid w:val="005102D5"/>
    <w:rsid w:val="00510895"/>
    <w:rsid w:val="0051133A"/>
    <w:rsid w:val="0051176D"/>
    <w:rsid w:val="00512086"/>
    <w:rsid w:val="00512227"/>
    <w:rsid w:val="00512F29"/>
    <w:rsid w:val="00512F52"/>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653"/>
    <w:rsid w:val="00533C6E"/>
    <w:rsid w:val="00534568"/>
    <w:rsid w:val="00535348"/>
    <w:rsid w:val="005353C8"/>
    <w:rsid w:val="0053595B"/>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D1D"/>
    <w:rsid w:val="00572F88"/>
    <w:rsid w:val="005738D5"/>
    <w:rsid w:val="00573DD2"/>
    <w:rsid w:val="00574D5D"/>
    <w:rsid w:val="00575AA1"/>
    <w:rsid w:val="00575B91"/>
    <w:rsid w:val="00576151"/>
    <w:rsid w:val="00576368"/>
    <w:rsid w:val="005764D2"/>
    <w:rsid w:val="005770E6"/>
    <w:rsid w:val="00577376"/>
    <w:rsid w:val="00577D5A"/>
    <w:rsid w:val="005804C8"/>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14E3"/>
    <w:rsid w:val="005A3799"/>
    <w:rsid w:val="005A3AD7"/>
    <w:rsid w:val="005A419B"/>
    <w:rsid w:val="005A4591"/>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1"/>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8A9"/>
    <w:rsid w:val="005D3A5E"/>
    <w:rsid w:val="005D3F08"/>
    <w:rsid w:val="005D41F4"/>
    <w:rsid w:val="005D4625"/>
    <w:rsid w:val="005D463B"/>
    <w:rsid w:val="005D4A3C"/>
    <w:rsid w:val="005D595E"/>
    <w:rsid w:val="005D64E5"/>
    <w:rsid w:val="005D6510"/>
    <w:rsid w:val="005D6ECE"/>
    <w:rsid w:val="005D7C4B"/>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5F76A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8E3"/>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CF8"/>
    <w:rsid w:val="006573F3"/>
    <w:rsid w:val="00657CEA"/>
    <w:rsid w:val="00660229"/>
    <w:rsid w:val="00660881"/>
    <w:rsid w:val="00660891"/>
    <w:rsid w:val="00660F08"/>
    <w:rsid w:val="006610FA"/>
    <w:rsid w:val="006611D3"/>
    <w:rsid w:val="006617DC"/>
    <w:rsid w:val="006626E6"/>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1A3"/>
    <w:rsid w:val="00670459"/>
    <w:rsid w:val="00670621"/>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81"/>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4C66"/>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DCE"/>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0DF3"/>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402F1"/>
    <w:rsid w:val="00740AD9"/>
    <w:rsid w:val="0074107A"/>
    <w:rsid w:val="007416D2"/>
    <w:rsid w:val="00743584"/>
    <w:rsid w:val="00743D37"/>
    <w:rsid w:val="0074402B"/>
    <w:rsid w:val="00744C1F"/>
    <w:rsid w:val="007456A3"/>
    <w:rsid w:val="00745705"/>
    <w:rsid w:val="007465BA"/>
    <w:rsid w:val="007478EB"/>
    <w:rsid w:val="00751650"/>
    <w:rsid w:val="00751D8B"/>
    <w:rsid w:val="0075203F"/>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477"/>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43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0331"/>
    <w:rsid w:val="007C1381"/>
    <w:rsid w:val="007C18F3"/>
    <w:rsid w:val="007C1959"/>
    <w:rsid w:val="007C1B81"/>
    <w:rsid w:val="007C26E8"/>
    <w:rsid w:val="007C2970"/>
    <w:rsid w:val="007C33DB"/>
    <w:rsid w:val="007C45B7"/>
    <w:rsid w:val="007C4944"/>
    <w:rsid w:val="007C54B7"/>
    <w:rsid w:val="007C66BD"/>
    <w:rsid w:val="007D00A9"/>
    <w:rsid w:val="007D0352"/>
    <w:rsid w:val="007D04D4"/>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E7B38"/>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7E8"/>
    <w:rsid w:val="00807827"/>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773"/>
    <w:rsid w:val="0083081F"/>
    <w:rsid w:val="00830BB1"/>
    <w:rsid w:val="0083398C"/>
    <w:rsid w:val="008342D2"/>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47DC2"/>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54B"/>
    <w:rsid w:val="00887FA8"/>
    <w:rsid w:val="00892D23"/>
    <w:rsid w:val="008935AB"/>
    <w:rsid w:val="00894A50"/>
    <w:rsid w:val="00895D82"/>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815"/>
    <w:rsid w:val="00931E76"/>
    <w:rsid w:val="00931FC0"/>
    <w:rsid w:val="009332BE"/>
    <w:rsid w:val="00933A0E"/>
    <w:rsid w:val="00933EA7"/>
    <w:rsid w:val="009341B7"/>
    <w:rsid w:val="009364AC"/>
    <w:rsid w:val="00936A4E"/>
    <w:rsid w:val="00936EFB"/>
    <w:rsid w:val="0093705D"/>
    <w:rsid w:val="00937107"/>
    <w:rsid w:val="00937797"/>
    <w:rsid w:val="0094098C"/>
    <w:rsid w:val="00940F07"/>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56FA"/>
    <w:rsid w:val="00986177"/>
    <w:rsid w:val="00986743"/>
    <w:rsid w:val="009868EA"/>
    <w:rsid w:val="009871D6"/>
    <w:rsid w:val="0098725E"/>
    <w:rsid w:val="00991D3F"/>
    <w:rsid w:val="0099263F"/>
    <w:rsid w:val="00993A7E"/>
    <w:rsid w:val="00995042"/>
    <w:rsid w:val="00995174"/>
    <w:rsid w:val="00995DB2"/>
    <w:rsid w:val="0099609D"/>
    <w:rsid w:val="0099762E"/>
    <w:rsid w:val="00997922"/>
    <w:rsid w:val="00997ABB"/>
    <w:rsid w:val="009A08AF"/>
    <w:rsid w:val="009A0CB6"/>
    <w:rsid w:val="009A10CD"/>
    <w:rsid w:val="009A14DC"/>
    <w:rsid w:val="009A1CE7"/>
    <w:rsid w:val="009A1EE8"/>
    <w:rsid w:val="009A2304"/>
    <w:rsid w:val="009A3385"/>
    <w:rsid w:val="009A33B9"/>
    <w:rsid w:val="009A7384"/>
    <w:rsid w:val="009B0FF4"/>
    <w:rsid w:val="009B26C3"/>
    <w:rsid w:val="009B2DCA"/>
    <w:rsid w:val="009B37D5"/>
    <w:rsid w:val="009B3FCD"/>
    <w:rsid w:val="009B4021"/>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B96"/>
    <w:rsid w:val="009D4D61"/>
    <w:rsid w:val="009D57B5"/>
    <w:rsid w:val="009D7356"/>
    <w:rsid w:val="009D78F9"/>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37BF"/>
    <w:rsid w:val="009F4049"/>
    <w:rsid w:val="009F5925"/>
    <w:rsid w:val="009F68A4"/>
    <w:rsid w:val="009F737C"/>
    <w:rsid w:val="00A00081"/>
    <w:rsid w:val="00A0078F"/>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5A1F"/>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32471"/>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6D0"/>
    <w:rsid w:val="00A42F08"/>
    <w:rsid w:val="00A430F0"/>
    <w:rsid w:val="00A43378"/>
    <w:rsid w:val="00A43C36"/>
    <w:rsid w:val="00A43C92"/>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224"/>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2D70"/>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1E2"/>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D775A"/>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AB3"/>
    <w:rsid w:val="00AF6FA9"/>
    <w:rsid w:val="00B00884"/>
    <w:rsid w:val="00B02280"/>
    <w:rsid w:val="00B02838"/>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1CFD"/>
    <w:rsid w:val="00B424CC"/>
    <w:rsid w:val="00B42721"/>
    <w:rsid w:val="00B429A3"/>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748"/>
    <w:rsid w:val="00B7074B"/>
    <w:rsid w:val="00B7162C"/>
    <w:rsid w:val="00B71AFF"/>
    <w:rsid w:val="00B71E86"/>
    <w:rsid w:val="00B724AF"/>
    <w:rsid w:val="00B7298C"/>
    <w:rsid w:val="00B72D64"/>
    <w:rsid w:val="00B73AB5"/>
    <w:rsid w:val="00B7438C"/>
    <w:rsid w:val="00B748AB"/>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1A33"/>
    <w:rsid w:val="00BA3101"/>
    <w:rsid w:val="00BA3A98"/>
    <w:rsid w:val="00BA401A"/>
    <w:rsid w:val="00BA4871"/>
    <w:rsid w:val="00BA4CAD"/>
    <w:rsid w:val="00BA4E4D"/>
    <w:rsid w:val="00BA5438"/>
    <w:rsid w:val="00BA6849"/>
    <w:rsid w:val="00BA6911"/>
    <w:rsid w:val="00BA6B5B"/>
    <w:rsid w:val="00BB0253"/>
    <w:rsid w:val="00BB1B41"/>
    <w:rsid w:val="00BB2684"/>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0A2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1A69"/>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D4E"/>
    <w:rsid w:val="00C14A6F"/>
    <w:rsid w:val="00C14B48"/>
    <w:rsid w:val="00C15B76"/>
    <w:rsid w:val="00C15D4C"/>
    <w:rsid w:val="00C1609D"/>
    <w:rsid w:val="00C177A7"/>
    <w:rsid w:val="00C17BCB"/>
    <w:rsid w:val="00C21277"/>
    <w:rsid w:val="00C21B81"/>
    <w:rsid w:val="00C21DD7"/>
    <w:rsid w:val="00C21FA8"/>
    <w:rsid w:val="00C222BD"/>
    <w:rsid w:val="00C22D3E"/>
    <w:rsid w:val="00C23A86"/>
    <w:rsid w:val="00C23DE0"/>
    <w:rsid w:val="00C24238"/>
    <w:rsid w:val="00C25171"/>
    <w:rsid w:val="00C25736"/>
    <w:rsid w:val="00C25A1A"/>
    <w:rsid w:val="00C25BCD"/>
    <w:rsid w:val="00C25FA0"/>
    <w:rsid w:val="00C2635E"/>
    <w:rsid w:val="00C27398"/>
    <w:rsid w:val="00C27E8B"/>
    <w:rsid w:val="00C27F3B"/>
    <w:rsid w:val="00C30887"/>
    <w:rsid w:val="00C3288A"/>
    <w:rsid w:val="00C32903"/>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3B5"/>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2BF"/>
    <w:rsid w:val="00C6639E"/>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C1D"/>
    <w:rsid w:val="00C84E68"/>
    <w:rsid w:val="00C855FF"/>
    <w:rsid w:val="00C85706"/>
    <w:rsid w:val="00C85C2C"/>
    <w:rsid w:val="00C863EF"/>
    <w:rsid w:val="00C86845"/>
    <w:rsid w:val="00C8726B"/>
    <w:rsid w:val="00C9017B"/>
    <w:rsid w:val="00C90D48"/>
    <w:rsid w:val="00C9165A"/>
    <w:rsid w:val="00C917E1"/>
    <w:rsid w:val="00C92353"/>
    <w:rsid w:val="00C928BD"/>
    <w:rsid w:val="00C9366E"/>
    <w:rsid w:val="00C936FD"/>
    <w:rsid w:val="00C94242"/>
    <w:rsid w:val="00C955B7"/>
    <w:rsid w:val="00C96036"/>
    <w:rsid w:val="00C962F4"/>
    <w:rsid w:val="00C965DA"/>
    <w:rsid w:val="00C97473"/>
    <w:rsid w:val="00C97ED2"/>
    <w:rsid w:val="00CA003A"/>
    <w:rsid w:val="00CA0B7B"/>
    <w:rsid w:val="00CA2170"/>
    <w:rsid w:val="00CA2C52"/>
    <w:rsid w:val="00CA399F"/>
    <w:rsid w:val="00CA4855"/>
    <w:rsid w:val="00CA4AF7"/>
    <w:rsid w:val="00CA4EDE"/>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0BA7"/>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129"/>
    <w:rsid w:val="00CE0E96"/>
    <w:rsid w:val="00CE111E"/>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869"/>
    <w:rsid w:val="00D13F25"/>
    <w:rsid w:val="00D13F68"/>
    <w:rsid w:val="00D143BF"/>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05A7"/>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2E4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55DA"/>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123"/>
    <w:rsid w:val="00D864C6"/>
    <w:rsid w:val="00D867A0"/>
    <w:rsid w:val="00D8723F"/>
    <w:rsid w:val="00D8756A"/>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384A"/>
    <w:rsid w:val="00DE4773"/>
    <w:rsid w:val="00DE5454"/>
    <w:rsid w:val="00DE5907"/>
    <w:rsid w:val="00DE595E"/>
    <w:rsid w:val="00DE62F6"/>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C6"/>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41B1"/>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6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231"/>
    <w:rsid w:val="00EF7553"/>
    <w:rsid w:val="00EF77AD"/>
    <w:rsid w:val="00EF7D8B"/>
    <w:rsid w:val="00F00128"/>
    <w:rsid w:val="00F00F5B"/>
    <w:rsid w:val="00F0140E"/>
    <w:rsid w:val="00F031D3"/>
    <w:rsid w:val="00F03224"/>
    <w:rsid w:val="00F03668"/>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55A"/>
    <w:rsid w:val="00F1488B"/>
    <w:rsid w:val="00F149B9"/>
    <w:rsid w:val="00F154C2"/>
    <w:rsid w:val="00F15962"/>
    <w:rsid w:val="00F1596E"/>
    <w:rsid w:val="00F161F8"/>
    <w:rsid w:val="00F164FB"/>
    <w:rsid w:val="00F1681C"/>
    <w:rsid w:val="00F16F02"/>
    <w:rsid w:val="00F17299"/>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401"/>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77795"/>
    <w:rsid w:val="00F803F5"/>
    <w:rsid w:val="00F80686"/>
    <w:rsid w:val="00F80712"/>
    <w:rsid w:val="00F8114D"/>
    <w:rsid w:val="00F8132E"/>
    <w:rsid w:val="00F83748"/>
    <w:rsid w:val="00F842F8"/>
    <w:rsid w:val="00F849E2"/>
    <w:rsid w:val="00F84A38"/>
    <w:rsid w:val="00F84BC6"/>
    <w:rsid w:val="00F8593B"/>
    <w:rsid w:val="00F85E9E"/>
    <w:rsid w:val="00F8634A"/>
    <w:rsid w:val="00F8688F"/>
    <w:rsid w:val="00F87248"/>
    <w:rsid w:val="00F873F0"/>
    <w:rsid w:val="00F87CB0"/>
    <w:rsid w:val="00F906C7"/>
    <w:rsid w:val="00F908D1"/>
    <w:rsid w:val="00F91CFF"/>
    <w:rsid w:val="00F92174"/>
    <w:rsid w:val="00F92359"/>
    <w:rsid w:val="00F937D7"/>
    <w:rsid w:val="00F9577C"/>
    <w:rsid w:val="00F959E8"/>
    <w:rsid w:val="00F95E6A"/>
    <w:rsid w:val="00F968D9"/>
    <w:rsid w:val="00F96BB4"/>
    <w:rsid w:val="00F970FD"/>
    <w:rsid w:val="00F974B8"/>
    <w:rsid w:val="00F976FD"/>
    <w:rsid w:val="00F9799C"/>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93"/>
    <w:rsid w:val="00FC12D9"/>
    <w:rsid w:val="00FC2107"/>
    <w:rsid w:val="00FC218A"/>
    <w:rsid w:val="00FC2348"/>
    <w:rsid w:val="00FC23FD"/>
    <w:rsid w:val="00FC28C5"/>
    <w:rsid w:val="00FC2B0E"/>
    <w:rsid w:val="00FC3C1E"/>
    <w:rsid w:val="00FC3EF6"/>
    <w:rsid w:val="00FC3F83"/>
    <w:rsid w:val="00FC54CD"/>
    <w:rsid w:val="00FC570B"/>
    <w:rsid w:val="00FC6D49"/>
    <w:rsid w:val="00FC6F12"/>
    <w:rsid w:val="00FC755B"/>
    <w:rsid w:val="00FC7612"/>
    <w:rsid w:val="00FC7E97"/>
    <w:rsid w:val="00FC7F44"/>
    <w:rsid w:val="00FD2C4F"/>
    <w:rsid w:val="00FD5169"/>
    <w:rsid w:val="00FD52E0"/>
    <w:rsid w:val="00FD7941"/>
    <w:rsid w:val="00FE02C6"/>
    <w:rsid w:val="00FE089D"/>
    <w:rsid w:val="00FE17C3"/>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20536">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581315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844962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0472512">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8361549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4808888">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095662233">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1-bis-e/Docs/R4-220038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2367</TotalTime>
  <Pages>3</Pages>
  <Words>716</Words>
  <Characters>4087</Characters>
  <Application>Microsoft Office Word</Application>
  <DocSecurity>0</DocSecurity>
  <Lines>34</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837</cp:revision>
  <cp:lastPrinted>2016-08-05T18:54:00Z</cp:lastPrinted>
  <dcterms:created xsi:type="dcterms:W3CDTF">2020-08-03T20:20:00Z</dcterms:created>
  <dcterms:modified xsi:type="dcterms:W3CDTF">2022-02-14T13:18:00Z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